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F30" w:rsidRPr="000A7F30" w:rsidRDefault="000A7F30" w:rsidP="000A7F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0A7F30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Структура и органы управления</w:t>
      </w:r>
    </w:p>
    <w:p w:rsidR="000A7F30" w:rsidRPr="000A7F30" w:rsidRDefault="000A7F30" w:rsidP="000A7F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A7F30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 </w:t>
      </w:r>
      <w:r w:rsidRPr="000A7F30">
        <w:rPr>
          <w:rFonts w:ascii="Tahoma" w:eastAsia="Times New Roman" w:hAnsi="Tahoma" w:cs="Tahoma"/>
          <w:color w:val="000000"/>
          <w:sz w:val="48"/>
          <w:szCs w:val="48"/>
          <w:shd w:val="clear" w:color="auto" w:fill="FFFFFF"/>
          <w:lang w:eastAsia="ru-RU"/>
        </w:rPr>
        <w:t> Структура образовательного учреждения и система его управления</w:t>
      </w:r>
    </w:p>
    <w:p w:rsidR="000A7F30" w:rsidRPr="000A7F30" w:rsidRDefault="000A7F30" w:rsidP="000A7F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A7F3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Перечень структурных подразделений образовательного учреждения:</w:t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  <w:t>-</w:t>
      </w:r>
      <w:r w:rsidRPr="000A7F30"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  <w:t> 1 ступень </w:t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– начальное общее образование, нормативный срок освоения 4 года. Начальное общее образование является базой для получения основного общего образования.</w:t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</w:r>
      <w:r w:rsidRPr="000A7F30"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  <w:t>- 2 ступень </w:t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- основное общее образование, нормативный срок 5 лет. Обеспечивает освоение </w:t>
      </w:r>
      <w:proofErr w:type="gramStart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обучающимися</w:t>
      </w:r>
      <w:proofErr w:type="gramEnd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 общеобразовательных программ основного общего образования, формирует представления обучающихся о природе, обществе, человеке, соответствующие современному уровню знаний.</w:t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</w:r>
      <w:r w:rsidRPr="000A7F30"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  <w:t>- 3 ступень</w:t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 – среднее полное общее образование, нормативный срок освоения 2 года. Завершающий этап общеобразовательной подготовки, обеспечивающий освоение </w:t>
      </w:r>
      <w:proofErr w:type="gramStart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lastRenderedPageBreak/>
        <w:t>обучающимися</w:t>
      </w:r>
      <w:proofErr w:type="gramEnd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 общеобразовательных программ среднего полного общего образования.</w:t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  <w:t>Непосредственное руководство лицеем осуществляет директор.</w:t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  <w:t>В педагогическом коллективе распределение административных обязанностей осуществляется следующим образом:</w:t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  <w:t>- непосредственное руководство школы осуществляет директор. Согласно штатному расписанию административного персонала по школы, управление осуществляется заместителями директора и членами административного совета школы, утвержденного директором:</w:t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  <w:t xml:space="preserve">- заместитель директора школы по </w:t>
      </w:r>
      <w:proofErr w:type="spellStart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УВ</w:t>
      </w:r>
      <w:proofErr w:type="gramStart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Р</w:t>
      </w:r>
      <w:proofErr w:type="spellEnd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-</w:t>
      </w:r>
      <w:proofErr w:type="gramEnd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 </w:t>
      </w:r>
      <w:proofErr w:type="spellStart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Габибов</w:t>
      </w:r>
      <w:proofErr w:type="spellEnd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 </w:t>
      </w:r>
      <w:proofErr w:type="spellStart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Камалудин</w:t>
      </w:r>
      <w:proofErr w:type="spellEnd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 </w:t>
      </w:r>
      <w:proofErr w:type="spellStart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Габибович</w:t>
      </w:r>
      <w:proofErr w:type="spellEnd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 ;</w:t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  <w:t xml:space="preserve">- заместитель директора школы по </w:t>
      </w:r>
      <w:proofErr w:type="spellStart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ВР</w:t>
      </w:r>
      <w:proofErr w:type="spellEnd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- </w:t>
      </w:r>
      <w:proofErr w:type="spellStart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Раджабова</w:t>
      </w:r>
      <w:proofErr w:type="spellEnd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 </w:t>
      </w:r>
      <w:proofErr w:type="spellStart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Хулаймат</w:t>
      </w:r>
      <w:proofErr w:type="spellEnd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 </w:t>
      </w:r>
      <w:proofErr w:type="spellStart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Багомаевна</w:t>
      </w:r>
      <w:proofErr w:type="spellEnd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 ;</w:t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  <w:t xml:space="preserve">- социальный педагог- Магомедова </w:t>
      </w:r>
      <w:proofErr w:type="spellStart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Раисат</w:t>
      </w:r>
      <w:proofErr w:type="spellEnd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 </w:t>
      </w:r>
      <w:proofErr w:type="spellStart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Рамазановна</w:t>
      </w:r>
      <w:proofErr w:type="spellEnd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;</w:t>
      </w:r>
    </w:p>
    <w:p w:rsidR="000A7F30" w:rsidRPr="000A7F30" w:rsidRDefault="000A7F30" w:rsidP="000A7F3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lastRenderedPageBreak/>
        <w:t>- педагог-психолог -  </w:t>
      </w:r>
      <w:proofErr w:type="spellStart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Багамаева</w:t>
      </w:r>
      <w:proofErr w:type="spellEnd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 </w:t>
      </w:r>
      <w:proofErr w:type="spellStart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Барият</w:t>
      </w:r>
      <w:proofErr w:type="spellEnd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 Магомедовна;</w:t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  <w:t>Грамотное распределение функциональных обязанностей обеспечивает автономное управление каждого структурного подразделения, персональную ответственность руководителей подразделения за результативность труда.</w:t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  <w:t>Для руководства педагогической деятельностью в школе создан Педагогический совет. Свою работу он строит в соответствии с Положением о Педагогическом совете.</w:t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  <w:t>Для координации деятельности всех структурных подразделений образовательного учреждения создан Методический совет, строящий свою деятельность в соответствии с Положением о методическом совете, перспективного и годового плана работы.</w:t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  <w:t xml:space="preserve">Методический совет осуществляет общее </w:t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lastRenderedPageBreak/>
        <w:t>руководство методической и научно-экспериментальной работой педагогического коллектива школы.</w:t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  <w:t>Членами методического совета являются заместитель директора по учебно-воспитательной работе, руководители методических объединений. Председателем методического совета является директор школы. Заседания методического совета проводятся не реже одного раза в четверть. </w:t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  <w:t>Деятельность методического совета направлена на совершенствование образовательного процесса и реализуется через методические объединения.</w:t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  <w:t xml:space="preserve">Методические объединения являются </w:t>
      </w:r>
      <w:proofErr w:type="gramStart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основными структурными</w:t>
      </w:r>
      <w:proofErr w:type="gramEnd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 подразделениями методической службы и сформированы на основе положения о методическом объединении образовательного учреждения. </w:t>
      </w:r>
      <w:proofErr w:type="gramStart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В школе работают 4 методических объединений: методическое объединение учителей начальных классов, методическое </w:t>
      </w:r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lastRenderedPageBreak/>
        <w:t>объединение учителей физики, математики и информатики; методическое объединение, методическое объединение учителей родного языка, методическое объединение классных руководителей, методическое объединение учителей русского языка и литературы.</w:t>
      </w:r>
      <w:proofErr w:type="gramEnd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</w:r>
      <w:proofErr w:type="gramStart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Деятельность методических объединений соответствует приоритетным направлениям образовательной программы и направлена на создание условий для повышения качества образования и воспитания, совершенствования организации учебно-воспитательного процесса в целях сохранения и укрепления здоровья учащихся.</w:t>
      </w:r>
      <w:proofErr w:type="gramEnd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br/>
        <w:t xml:space="preserve">В школе работает орган ученического самоуправления – Совет ученического самоуправления. В состав Совета входят учащиеся 9-11 </w:t>
      </w:r>
      <w:proofErr w:type="spellStart"/>
      <w:r w:rsidRPr="000A7F30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кл</w:t>
      </w:r>
      <w:proofErr w:type="spellEnd"/>
    </w:p>
    <w:p w:rsidR="00973C05" w:rsidRDefault="00973C05"/>
    <w:sectPr w:rsidR="00973C05" w:rsidSect="00973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F30"/>
    <w:rsid w:val="000A7F30"/>
    <w:rsid w:val="001D1FD6"/>
    <w:rsid w:val="00404140"/>
    <w:rsid w:val="00737780"/>
    <w:rsid w:val="00914005"/>
    <w:rsid w:val="00973C05"/>
    <w:rsid w:val="00D46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7F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0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2538">
          <w:marLeft w:val="18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4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2017-10-13T15:51:00Z</dcterms:created>
  <dcterms:modified xsi:type="dcterms:W3CDTF">2017-10-13T15:51:00Z</dcterms:modified>
</cp:coreProperties>
</file>