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5E60" w:rsidRPr="00B25D96" w:rsidRDefault="00355E60" w:rsidP="00355E60">
      <w:pPr>
        <w:shd w:val="clear" w:color="auto" w:fill="E9EAEB"/>
        <w:spacing w:after="30" w:line="240" w:lineRule="auto"/>
        <w:jc w:val="center"/>
        <w:outlineLvl w:val="0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 xml:space="preserve">Сценарий внеклассного мероприятия, посвященного творчеству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  <w:t>Абу-Бакара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-4445</wp:posOffset>
            </wp:positionV>
            <wp:extent cx="2000250" cy="3009900"/>
            <wp:effectExtent l="19050" t="0" r="0" b="0"/>
            <wp:wrapTight wrapText="bothSides">
              <wp:wrapPolygon edited="0">
                <wp:start x="-206" y="0"/>
                <wp:lineTo x="-206" y="21463"/>
                <wp:lineTo x="21600" y="21463"/>
                <wp:lineTo x="21600" y="0"/>
                <wp:lineTo x="-206" y="0"/>
              </wp:wrapPolygon>
            </wp:wrapTight>
            <wp:docPr id="19" name="Рисунок 19" descr="http://www.dagorlenok.ru/upload/resize_cache/iblock/f6b/210_2000_1/f6bc35c52c9586519b119902cc934f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dagorlenok.ru/upload/resize_cache/iblock/f6b/210_2000_1/f6bc35c52c9586519b119902cc934f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«Жаворонка спросили: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у тебя такие короткие песни? Не хватает дыхания?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Просто у меня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песен и я боюсь, что не успею их спеть».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Вступительное слово: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Добрый день, уважаемые коллеги, преподаватели, студенты. Я рада приветствовать в этом зале всех любителей художественного слова, поклонников творчества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Тема сегодняшнего мероприятия - «Зарево», так как творчество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свое время зажглось заревом и по сей день пылает, и недаром одна из его первых книг тоже называется именно так.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85 лет проходят со дня рождения и 25 лет, как его не стало. О творчестве этого гениального писателя, драматурга и киносценариста можно говорить бесконечно, но мы за отведенное нам короткое время постараемся передать, какой творческой, многогранной личностью был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Он всесторонне описывал жизнь простого народа. Чувство юмора не оставляло равнодушным ни одного человека, знающего его или же знакомого с его творчеством.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Мероприятие, посвященное памяти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считается открытым.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вед. 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 и неповторим наш Дагестан, и пишут о нем люди, неравнодушные к судьбе своей малой родины и России. Они воспевают природу, рассказывают о селениях, истории и традициях дагестанских народов, говорят об истинных человеческих ценностях.</w:t>
      </w:r>
    </w:p>
    <w:p w:rsidR="00355E60" w:rsidRPr="00B25D96" w:rsidRDefault="00355E60" w:rsidP="00B25D96">
      <w:pPr>
        <w:numPr>
          <w:ilvl w:val="0"/>
          <w:numId w:val="1"/>
        </w:numPr>
        <w:shd w:val="clear" w:color="auto" w:fill="FFFFFF"/>
        <w:spacing w:after="15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вед. М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ноголик наш Дагестан! Каких только национальностей в ней нет: аварцы, даргинцы, кумыки, лакцы, таты, лезгины и др. И каждая народность богата своими традициями, обычаями, ремеслом и самобытной культурой. И всех их объединяет одно: любовь к родному краю, любовь к своей земле, земле своих предков, для которых клятва: клянусь своей землей, являлась священной клятвой. И не дай бог её нарушить. Так учили нас предки.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знаменитых уголков Дагестана с очень древней историей – это село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Оно звалось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Зирехгеран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как 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переводе это означает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кольчужники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 В этом месте издавна жили мастера.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600700" cy="2962275"/>
            <wp:effectExtent l="19050" t="0" r="0" b="0"/>
            <wp:docPr id="1" name="Рисунок 1" descr="hello_html_m39f93e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9f93e8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Древние умельцы делали оружие и снаряжение для воинов. Некоторым вещам, появившимся на свет в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предстояло стать реликвиями. Сейчас в ауле не куют мечи, а если и делают оружие, то в форме сувенира.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819775" cy="2362200"/>
            <wp:effectExtent l="19050" t="0" r="9525" b="0"/>
            <wp:docPr id="2" name="Рисунок 2" descr="hello_html_5837d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5837d0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Один из великих мастеров, открывший тайну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амузгинского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булата,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Курбанкадиев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сегодня творит и радует нас своими уникальными кинжалами, саблями, клинками. Известен он не только в Дагестане, но 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зарубежом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Его изделия есть в коллекциях известных политиков и ценителей оружия в США, Франции, Германии, Чехии и Испании. 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народе его называют просто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Гаджи-амузгинец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считают, что он единственный, кому удалось разгадать древние рецепты своих предков-оружейников.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 работы Мастера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Гаджи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приобретают уникальную красоту в ножнах другого мастера -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кубачинца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Саида Акаева, который виртуозно владеет гравировкой, чеканкой и чернью.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2790825" cy="2667000"/>
            <wp:effectExtent l="19050" t="0" r="9525" b="0"/>
            <wp:docPr id="3" name="Рисунок 3" descr="hello_html_m62ed68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62ed68f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57500" cy="2667000"/>
            <wp:effectExtent l="19050" t="0" r="0" b="0"/>
            <wp:docPr id="4" name="Рисунок 4" descr="hello_html_27524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75243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67025" cy="2428875"/>
            <wp:effectExtent l="19050" t="0" r="9525" b="0"/>
            <wp:docPr id="5" name="Рисунок 5" descr="hello_html_m710114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10114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24175" cy="2428875"/>
            <wp:effectExtent l="19050" t="0" r="9525" b="0"/>
            <wp:docPr id="6" name="Рисунок 6" descr="hello_html_76c748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76c7489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Песня «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». Исполняет </w:t>
      </w:r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 5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Алиева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Зухра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Уркухъла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ахъили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ша аркьух1ели,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Макьамлизи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ахъили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г1иниз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буч1ули.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сари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Зубрала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ранг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касибти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Яних1ели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ванати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Дуц1румх1ели дярг1ибти.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Шилизи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айух1ели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Майдунти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шиништи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Майдунтачир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гулвавни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Сар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икрамдик1ути.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Гулвавни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ранг-рангла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Зурх1ябрангли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ухути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шалати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Заклизиб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берх1игъунти.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Дагестан славен не только своими пейзажами, но и людьми, населяющими горную республику. В одном из аулов живут искусные мастера. Они прославили свое селение на всю Россию и дальше. Сделанное в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изделие из серебра имеет наивысший сертификат исполнения – сердце и честь мастера.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47975" cy="2781300"/>
            <wp:effectExtent l="19050" t="0" r="9525" b="0"/>
            <wp:docPr id="7" name="Рисунок 7" descr="hello_html_m53f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3f54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33700" cy="2781300"/>
            <wp:effectExtent l="19050" t="0" r="0" b="0"/>
            <wp:docPr id="8" name="Рисунок 8" descr="hello_html_m208a6c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208a6c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Люди здесь чуть не с рождения осваивают ремесло. Начиная с элементарного, молодые мужчины уже в 20 лет творят настоящие изделия искусства. Гравировка, позолота, чеканка, ковка – все им под силу.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Но как не бывает одинаковых горных вершин, одинаковых цветов в степи, так и не может быть одинаковых поэтов и писателей, всех их отличает своеобразие, каждый из них талантлив по-своему.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 с.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большой мир искусства шагнул 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Абу-Бакар</w:t>
      </w:r>
      <w:proofErr w:type="spellEnd"/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.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Творил он и в поэзии, и в прозе, и в драматургии. Киносценарист и драматург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автор сценариев 12 фильмов, 8 пьес и либретто для оперы, поэт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автор 3-х поэтических сборников.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«Гроза</w:t>
      </w:r>
      <w:proofErr w:type="gram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!...» (</w:t>
      </w:r>
      <w:proofErr w:type="spellStart"/>
      <w:proofErr w:type="gram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Багандова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Маликат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Гроза! И молнии врезают небо,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наискось, то вдоль, то поперек,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с треском небо рушится от гнева,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грешникам на темя – потолок.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этот гнев понятен мне и близок,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я разил бы молнией подряд: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Хамье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Хамелеонов-блюдолизов,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Сутяг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зачинщиков всех дрязг и передряг.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тех, кто совестью торгует для наживы.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Деньгой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богаты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душой бедны,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тех, чьи речи приторны и лживы,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Тех, чьи дела притворны и вредны.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хочется мне верить: только стихнет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Гроза, лишь грозовые облака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Рассеются – и в людях совесть вспыхнет,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радуга, светла и высока.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работал всегда и везде, свободно переключаясь с одного вида деятельности на другой: как редактор журнала «Советский Дагестан», областной газеты «Ленинское знамя» редактировал чужой текст, читал корректуру, работал творчески, свободно переключаясь с прозы на поэзию и драматургию.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- автор замечательных поэтических и прозаических книг для детей и взрослых, вышедших в различных издательствах Махачкалы и Москвы, обладатель многих дипломов и грамот за достигнутые успехи в литературной деятельности: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Лауреат многих республиканских премий и Всесоюзного конкурса на лучшее художественное произведение, посвященное 40-летию Победы. Его повести, рассказы, стихи, миниатюры, изданные миллионными тиражами, переведены на 58 языков мира.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 его сценариям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поставлены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полнометражных художественных фильмов. Награжден орденами Трудового Красного Знамени, Почета и Дружбы народов, обладатель Республиканской премии им. Сулеймана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Стальского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бы мог подумать, что об этом маленьком мальчике в папахе, который стоит, не поднимая глаз, через годы заговорит весь мир!?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91025" cy="2314575"/>
            <wp:effectExtent l="19050" t="0" r="9525" b="0"/>
            <wp:docPr id="9" name="Рисунок 9" descr="hello_html_17d4f2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17d4f2f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Он с детства видел красоту создаваемых узоров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кубачинских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изделий, и это не могло не сказаться на духовном и творческом развитии будущего писателя.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юности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учился древнему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мастерству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первые свои стихи гравировал на стальных пластинках.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«Притча об орле». Читает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Самадова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Адай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6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 горным кручам поднимается молодая женщина, а за ней, усердно цепляясь за острые камни, босой семилетний мальчишка в заплатанных штанишках, на рукаве висит длинная нить с нанизанными на ней кольцами с чернью и гравировкой – это его первые стихи в серебре. Остановившись на одной скале, он прислушивается: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Мама, кто это стучит?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Это, сынок, орел!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А, что он хочет?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Ничего, орел точит клюв о камень.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 больно ему?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Больно, на то он и орел, чтобы терпеть боль и держать клюв всегда острым.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орла клюв – оружие защиты, а крылья – гордость. Орел – птица неба и гор, он знает, что небо не всегда сияет голубизной, а в полете он часто встречается с грозой, нужно – крыльями разрежет облака и клювом потушит молнию.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тех пор мальчик стал смотреть на орла другими глазами, для него эта птица стала символом мужества и выносливости, и скоро, очень скоро ему самому пришлось точить клюв своего сердца не только о камень, но и о кремень.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1949 году, окончив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Уркарахскую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школу,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переехал в Махачкалу, где работал в редакции газеты «Колхозное знамя».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1951 г. поступил в литературный институт имени М.Горького, завершив учебу, стал слушателем сценарных мастерских при главном Управлении кинематографии. Во время учебы в Москве, он познакомился со своей будущей супругой, тоже студентка Литературного института, Фатимой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Абакаровой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Ши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батурли</w:t>
      </w:r>
      <w:proofErr w:type="spellEnd"/>
      <w:proofErr w:type="gram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… Ч</w:t>
      </w:r>
      <w:proofErr w:type="gram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итает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Магмедов</w:t>
      </w:r>
      <w:proofErr w:type="spellEnd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Шарип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ученик 6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дубурла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бишт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!а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шилизив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!а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итх!ели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айкьурси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Дуравхъунра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батурли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шантира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Чедаира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жагьх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лил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Урхьнира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дубуртира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Пикрибарра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шицун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!и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,наб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Дагъистан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!и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гъамси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ват!ан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Белч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касес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гъаргъли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Москвализи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Ил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ахъдешра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ахъили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Алавчарли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ръира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Ягъари</w:t>
      </w:r>
      <w:proofErr w:type="spellEnd"/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spellStart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ват!ан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Дагъистан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Халасили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уббухъун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!с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ват!ан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spellEnd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бетаур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Чумра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улкнази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х!сира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чебаира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х!дешлис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гьарахъсира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чарухъунх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Гьарахъ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личивад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шиван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ванали</w:t>
      </w:r>
      <w:proofErr w:type="spellEnd"/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Москва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гьалабилзан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Какое-то время он работал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литсотрудником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редакции Республиканской газеты "Ленинское знамя", редактором даргинского альманаха "Дружба", ответственным секретарем правления Союза писателей Дагестана.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Златокузнецы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детства приучены к нелегкому и упорному труду. Видимо, гены оказали свое влияние и на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Только неустанная работа над словом могла помочь ему найти свою дорогу.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Первые публикации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появились в 1949 году на страницах газеты "Колхозное знамя", позже на страницах даргинского выпуска альманаха "Дружба".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дебютировал как поэт. В 1954 году Дагестанское книжное издательство выпустило его первую книгу - сборник стихов на родном языке "Зарево".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ней собраны стихотворения, посвященные труженикам села, Родине, славным её сынам и прекрасным дочерям. А в 1955 году вышла поэма «Горькое сказание». В последующем их было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Стихотворение «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». Читает Ибрагимов Магомед, </w:t>
      </w:r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ученик 7 </w:t>
      </w:r>
      <w:proofErr w:type="spellStart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-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бикIар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Чумал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х1едирар.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Нешра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янкIли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рирар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Хъалибаргла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анкъиван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Шантала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гумайлабван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Ванабик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гьариллис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дурхъал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ВатIан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Дакьибтигу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адамта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умъала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шишимъала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Батурли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ВатIан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баргес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къяйцIтала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дурхъал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акьра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хIезиб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ахърира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«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хIела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сайра!» -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Дагьрилизиб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ахърира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айчил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ахIи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хIуни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буртIида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ахIи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гьуни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чинад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бургида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Узи-уршбачил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Шадлихъ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бирусив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Дец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бутIес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гIягIнихIели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дугьаилзуси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дурхъал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Ват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агарти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майаб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Талих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цIакь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ечил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дарх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гьаман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последующие годы в дагестанских книжных издательствах вышли его книги: повести «Памятник у дороги», «Темир - Булат»,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Кубачинские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айту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«Даргинские девушки»,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Чегери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«Медовые скалы», «Снежные люди», «Ожерелье для моей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Серминаз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«Дедушка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Хабибулла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Долины садов», «Избранное», «Тайна рукописного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«Белый сайгак», «Браслет с камнями», «Солнце в гнезде орла», «Исповедь на рассвете», «Пора красных яблок», «Пламя родного очага», «В ту ночь готовясь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умирать», «Опасная тропа», «За два месяца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дозвонка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«Мама, зажги солнце», «Чрезвычайный комиссар», «Меня нет и не будет»,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многие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 которых в разные годы были изданы в Москве.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был человеком и писателем весьма оригинальным и своеобразным. Сильно развитая фантазия давала ему возможность выдумывать почти невероятные, но жизнеподобные сюжетные ситуации.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Чтобы приступить к написанию повести "Медовые скалы", ему понадобилась командировка на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Чиркейгэстрой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находил материал для творчества везде: и в командировках, и на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годекане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за дружеским столом, и даже на экране телевизора.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писатель, одаренный щедрым талантом.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Образный сочный язык и мудрый юмор позволяют ему о серьезных, важных проблемах говорить с читателем непринужденно, задушевно.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каждой дороги есть свой перекресток, а у каждого аула – свой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годекан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Сколько аулов в наших горах, столько же 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годеканов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Годекан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это излюбленное место горцев, куда они собираются на досуге: скоротать время, поделиться новостями, радостями и печалями, мудростью предков, конечно же, делами сегодняшних дней.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Песня «Х1ебилшан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дила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зубар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». Исполняет Магомедова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Патимат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ученица</w:t>
      </w:r>
      <w:proofErr w:type="gram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proofErr w:type="gram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Особое место в этом ряду и во всем творчестве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занимает повесть "Снежные люди". Она не только демонстрирует отход писателя от лирико-романтического восприятия действительности.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ней автор, обратившись к изображению отрицательных сторон жизни дагестанцев, впервые в дагестанской современной прозе избрал гротескный способ художественной оценки человека и среды.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«Любви бирюзовый цвет». Книгу составили стихотворения о красоте родного края, о его людях, о любви – источнике нравственной чистоты, о ее великой преобразующей силе.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Стихотворение читает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Гатуев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Сайдулла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ученик 8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Известно всем: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Орлы не ловят мух.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позволяет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Горделивый дух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Пустячного занятья…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самом деле,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Представьте,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великий лев –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вдруг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Мышь караулит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 амбарной щели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чему лукавить?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Суетный недуг –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Считать над другом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Посмеяться вправе,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Из дружелюбья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Причаститься к славе,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Добавить яду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горестной приправе,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над неудачей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Стонет друг.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Угодливость и лесть –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Сродни измене,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равнодушье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житейской сцене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признает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званий, ни заслуг…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что и впрямь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 утвержденье: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Орлы горды.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не ловят мух.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 "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 по широте охвата времени и пространства, в которых действуют герои, показу расстановки классовых сил, их непримиримой борьбы продолжает традиции М. Шолохова и А. Толстого, показавших возрождение личности в рамках переломной, революционной эпохи.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Вот такую бы невесту! Читает Ахмедова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Абидат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10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тридцатые годы горянки Дагестана ещё только-только делали первые шаги по тропинке свободы к вершинам равноправия. Правда, на спектакли самодеятельности уже приходили, но чтобы со сцены выступать –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аставпируллах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– такого безобразия ещё никто себе не позволял: женские роли в пьесах исполняли тогда молодые джигиты. 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Однажды совсем ещё юный, а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известный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наш поэт Шах-Эмир выступил в роли девушки и сыграл так хорошо, что его мать, в блаженном неведении смотревшая пьесу, всплакнула и спросила у соседки-зрительницы: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 xml:space="preserve">– Чья она дочь, эта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бесстыдница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? Если согласится бросить эти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танцы-шманцы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лучшей невесты для моего сына не найти!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писатель смелый и ищущий. Творить для него означает искать и утверждать. В основе таланта лежит неистребимое желание познать неизведанное, не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подостигнутое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 него. Это видно даже в манере строить фразу. Даже в пределах одного произведения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может быть разным.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Отчего треснул камень? Читает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Абдулабекова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Зумруд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10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дальних времён на аульской площади лежит большой плоский камень. Посредине камня трещина, словно по нему нарт топором ударил. 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Старики рассказывают, что лет сто тому назад, может быть, и двести, на этом камне сидели два человека и разговаривали.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Знаешь, сосед, – сказал первый, – мой отец говорил, что он был очень высоким. Когда садился на коня, голова его скрывалась в косматой туче…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– А что? Бывает! – заметил второй. – А не говорил ли тебе отец о том, что та косматая туча, в которой скрывалась его голова, была жёсткая, как волосы?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Не помню… Может, и говорил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 А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что?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А то, дорогой, что это была борода моего деда.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– А что? Может быть.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Говорят, не выдержал камень такого хвастовства и треснул.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«Река стремится стать частицей моря, а человек - частицей народа», - гласит даргинская пословица. Музыка всегда являлась отражением народа.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Чугур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». Читает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Адзиева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Зарема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9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Хъайг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!и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анкъила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мякьлаб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буйчиб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чугур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хъайг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!и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лебсигъуна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Таркаман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тутла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чугур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Ахъ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рхъи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юргъанниван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Дирихьли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дуцибх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Чях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!-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заблиур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ц!елдниван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бисух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!у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бсири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гумайлаб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Итди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гьарахъ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дусмазиб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дубурлан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устала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Къатаваур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някъбазиб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Кайсис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нуни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някълизи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Шадх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!е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дард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лебх!ели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Къимдирис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авалра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макьам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!я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жатх!ели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Обычаев у даргинцев много, но особым статусом обладают два: обычай гостеприимства и почитания старших. Гость в горах всегда появляется неожиданно. Но он никого не застает врасплох, потому что его ждут всегда, каждый день, каждый час и каждую минуту.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Старость у многих народов не считается лучшим периодом жизни. Стариком быть трудно, да и не сладко. Совсем другое дело у даргинцев (и в целом у дагестанских народов). Обычай глубокого почитания родителей и уважения старших – характерен для семейно-бытовых отношений даргинцев.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Старость во всех случаях жизни имеет преимущество – молодые уступают место. Первым говорит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старший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 его присутствии молодые стоят, не курят, не пьют. Старику первому подают еду, его советам внимают. И все это реально и достоверно отражается в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замечательных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произведения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Песню исполняет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Магандалиева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Лейла, </w:t>
      </w:r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ученица 8 </w:t>
      </w:r>
      <w:proofErr w:type="spellStart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кл</w:t>
      </w:r>
      <w:proofErr w:type="spellEnd"/>
      <w:r w:rsidR="009B4AD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ледующая страница -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искусстве.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Всем известно, что 2016 год президентом Российской Федерации Владимиром Владимировичем Путиным объявлен годом кино.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Кинематограф - не только развлечение, но и мощное средство пропаганды, культуры, познания, обучения. Главные герои дагестанских фильмов подавали пример молодежи. Ведь раньше молодежь хотела подражать положительным персонажам фильмов, а российское кино было самым гуманным: в советские времена у нас не показывали жестокость, зверства, насилие и т. д.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сейчас с экрана текут реки крови, оружие, пытки, насилие, что ведет к полному падению нравственных ценностей. «Подрастающее поколение впитывает, как губка, весь этот поток зла и агрессии, что плохо сказывается на моральном здоровье нашей молодежи.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известен как автор многих киносценариев. По отдельным книгам писателя поставлены художественные фильмы «Тучи покидают небо»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«Адам и Хава»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«Ожерелье для моей любимой»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«Пора красных яблок»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Чегери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«Тайна рукописного Корана»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«Загадка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Кубачинского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браслета»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«Радуга семи надежд»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«Снежная свадьба»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«Гепард»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Документальный фильм «Искусство, рожденное в горах»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Мультфильм «Сладкий родник».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Первый фильм, снятый по его сценарию - это "Тучи покидают небо", а последний - "Тайна рукописного Корана".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«Фильмы, снятые по произведениям народного писателя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пробуждают добрые чувства», - отмечает Хан Баширов, близкий друг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пианист, народный артист, лауреат государственной премии Дагестана им. Гасанова, заслуженный деятель культуры, который сыграл одного из сыновей Абу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упьяна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этом фильме 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Кстати, этот фильм, ставший лауреатом не одного международного конкурса, так и не был оценен в Дагестане, хотя четырежды был представлен на Госпремию Дагестана. А сам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так и не увидел фильм на большом экране, он умер незадолго до его выхода.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Заметное место в творчестве А. Аб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занимает драматургия. Его пьесы шли во всех театрах Дагестана. В разные годы им написаны пьесы: «Люди в бурках» (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поставлена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сцене Кумыкского музыкально драматического театра им. А.-П.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Салаватова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Нур-Эдин-золотые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руки» и «Каменный мальчик» (на сцене Дагестанского театра кукол).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Его пьеса «Ищи и найдешь», представленная на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тором Всесоюзном фестивале драматургии и театрального искусства народов СССР, получила первую премию Министерства Культуры и Союза писателей СССР.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эстонском государственном академическом театре оперы и балета (г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.Т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арту) была осуществлена постановка оперы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Ширвани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Чалаева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«Странствие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Бахадура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(либретто написано по мотивам повести А.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«Ожерелье для моей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Серминаз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»).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Инсценировка «Непредвиденный случай»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Многие поэты, писатели посвятили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свои произведения, отмечая его неповторимый талант и, безусловно, высокие человеческие качества.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среди таких замечательных людей, которые с большим восторгом отозвались о творчестве незабвенного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и преподаватель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Избербашского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педагогического колледжа, отдавший многие годы своей жизни работе колледжа, «Заслуженный учитель РД», член Союза журналистов России, Виктор Васильевич Полунин.</w:t>
      </w:r>
    </w:p>
    <w:p w:rsidR="00355E60" w:rsidRPr="00B25D96" w:rsidRDefault="00355E60" w:rsidP="00355E60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Ахмедхану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Абу-Бакару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». Читает Нуралиева Маиса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Воспел ты девушек даргинских,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Прелестным ликом наделив,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Воспел царевен ты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губденских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Воспел лезгинских королев.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Ты звал к добру,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садившись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хлебу,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Вкушая чистою душой.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было роднее неба –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Уя</w:t>
      </w:r>
      <w:proofErr w:type="spellEnd"/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уя иль «Мы с тобой».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Любил детей ты, школу, нивы.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Язык ты русский величал.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тебя мы помним: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лиру с прозой обвенчал.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Преподаватель родного языка и литературы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Мирзаева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Сайхат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Хажаевна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посвятила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Аб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у-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Бакару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стихотворение на даргинском языке.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B4ADF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Ахмедхану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proofErr w:type="gram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.</w:t>
      </w:r>
      <w:proofErr w:type="gram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Читает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Сулейбанкадиева</w:t>
      </w:r>
      <w:proofErr w:type="spellEnd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Сабият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Дурубла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мерлаб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Кьалам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касири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някъла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Някьишдирисра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или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Г1ямру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дубурла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халкьла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Урх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мешуагар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белкIли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яйранбарри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адамти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Пасих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spellEnd"/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мухIлила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гъайли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улбуркIахъули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Диалра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ямру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къантIти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Булги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дарган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рурсби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ахIенрив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гьатIи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Машгьурбарибти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илди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Пергер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ярбукIла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устни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Чум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бузаллира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уницад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бучес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ебирар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цалиналра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Хазна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биалли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Г1якьлула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иниз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личил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тяништани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Г1яхIил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балуси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саби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Г1е,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калун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дурестира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Делк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хьуликIутира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Кьяркьси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кьисматла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дях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ебала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дурхъатира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вот как народный поэт Дагестана Магомед Ахмедов сделал поэтическое ожерелье из произведений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 нами на все времена останутся прекрасные «Даргинские девушки»,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Чегери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повести, полные наших обычаев, нравов и народной жизни,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узнаем, «На чем держится земля» писателя, что у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даже «Снежные люди» добры, великолепны и смешны,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с «Ожерелья для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моей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Серминаз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начинается путь юноши, обдумывающего житье,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его «Исповедь на рассвете» является итогом и духовным подвигом,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самый лучший «Браслет с камнем» - это мастерство самого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«Тайна рукописного Корана» - это тайна нашей истории и наших  характеров,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в творческом саду писателя всегда была прекрасная «Пора красных яблок»,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выстрел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Белого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сайгака» был выстрелом в сердце творца этой великолепной повести,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«Солнце в гнезде орла» было очагом вдохновения для него и «В ту ночь, готовясь умирать» он обретал бессмертие души и имени своего,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«Медовые скалы» его произведений придают неповторимый вкус нашей жизни,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он согревает нас вечным «Пламенем родного очага»,</w:t>
      </w:r>
    </w:p>
    <w:p w:rsidR="00355E60" w:rsidRPr="00B25D96" w:rsidRDefault="00355E60" w:rsidP="00355E60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 творчество,  хоть и «Опасная тропа», приведет нас на вершину мастерства его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прекрасной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Мананы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- последнего и лучшего романа писателя».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сегодня мы вслед за великим Расулом Гамзатовым, который назвал повести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«утром дагестанской прозы», можем повторить: «В них много солнца, теплой улыбки, горского юмора».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Хан Баширов писал:</w:t>
      </w:r>
      <w:r w:rsidRPr="00B25D96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«</w:t>
      </w: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Читатель получит истинное удовольствие и наслаждение. Он узнает жизнь, мысли, чувства, доброту, суровость и нежность еще мало известного ему Дагестана».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знакомства с творчеством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становятся более понятными и близкими не только даргинцы, но и все другие народы, живущие в Дагестане.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селении Уркарах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Дахадаевского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 именем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Ахмедхана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Абу-Бакара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названа школа-гимназия, в родном селе писателя </w:t>
      </w:r>
      <w:proofErr w:type="spell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Кубачи</w:t>
      </w:r>
      <w:proofErr w:type="spell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открыт музей, его именем названы улицы во многих городах Дагестана.</w:t>
      </w: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55E60" w:rsidRPr="00B25D96" w:rsidRDefault="00355E60" w:rsidP="00355E60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Песню исполняет Гусейнов </w:t>
      </w:r>
      <w:proofErr w:type="spellStart"/>
      <w:r w:rsidRPr="00B25D9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Каримулла</w:t>
      </w:r>
      <w:proofErr w:type="spellEnd"/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Жаворонка спросили: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Почему у тебя такие короткие песни? Не хватает дыхания?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Просто у меня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песен и я боюсь, что не успею их спеть.</w:t>
      </w:r>
    </w:p>
    <w:p w:rsidR="00355E60" w:rsidRPr="00B25D96" w:rsidRDefault="00355E60" w:rsidP="00355E60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Эти слова, как нельзя лучше, относятся к самому писателю. Он писал быстро и </w:t>
      </w:r>
      <w:proofErr w:type="gramStart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много</w:t>
      </w:r>
      <w:proofErr w:type="gramEnd"/>
      <w:r w:rsidRPr="00B25D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может, тоже боялся не успеть</w:t>
      </w:r>
    </w:p>
    <w:p w:rsidR="0089622B" w:rsidRPr="00B25D96" w:rsidRDefault="0089622B" w:rsidP="00355E60">
      <w:pPr>
        <w:rPr>
          <w:rFonts w:ascii="Times New Roman" w:hAnsi="Times New Roman" w:cs="Times New Roman"/>
          <w:sz w:val="24"/>
          <w:szCs w:val="24"/>
        </w:rPr>
      </w:pPr>
    </w:p>
    <w:sectPr w:rsidR="0089622B" w:rsidRPr="00B25D96" w:rsidSect="00B25D9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5B6FE5"/>
    <w:multiLevelType w:val="multilevel"/>
    <w:tmpl w:val="FDB219D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42B018C5"/>
    <w:multiLevelType w:val="multilevel"/>
    <w:tmpl w:val="06A64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C06CB"/>
    <w:rsid w:val="00355E60"/>
    <w:rsid w:val="0089622B"/>
    <w:rsid w:val="009B4ADF"/>
    <w:rsid w:val="009C06CB"/>
    <w:rsid w:val="00B25D96"/>
    <w:rsid w:val="00CB29E5"/>
    <w:rsid w:val="00D120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22B"/>
  </w:style>
  <w:style w:type="paragraph" w:styleId="1">
    <w:name w:val="heading 1"/>
    <w:basedOn w:val="a"/>
    <w:link w:val="10"/>
    <w:uiPriority w:val="9"/>
    <w:qFormat/>
    <w:rsid w:val="00355E6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0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55E6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355E60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55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55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55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5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0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4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1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3328</Words>
  <Characters>18973</Characters>
  <Application>Microsoft Office Word</Application>
  <DocSecurity>0</DocSecurity>
  <Lines>158</Lines>
  <Paragraphs>44</Paragraphs>
  <ScaleCrop>false</ScaleCrop>
  <Company>Reanimator Extreme Edition</Company>
  <LinksUpToDate>false</LinksUpToDate>
  <CharactersWithSpaces>22257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6</cp:revision>
  <dcterms:created xsi:type="dcterms:W3CDTF">2017-10-15T07:55:00Z</dcterms:created>
  <dcterms:modified xsi:type="dcterms:W3CDTF">2018-02-11T11:13:00Z</dcterms:modified>
</cp:coreProperties>
</file>